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Kinkiet łazienkowy - dobra cena i dobra jakość W Maliki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Sklel internetowy Maliki prowadzi całororczną wyprzedaż oświetlenia. W katalogu z oświetleniem łazienkowycm znajdziesz między innymi kinkiet łazienkowy, którego cena promocyjna z pewnością Cie skusi.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Łazienkowe oświetlenie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w łazience to bardzo ważna sprawa. Zazwyczaj pomieszczenie przeznaczone na łazienkę nie są dobrze oświelone przez naturalne oświetlenie. Chcąc zachować prywaność takowe pomieszczenie są ubogie w okna lub w ogóle ich nie posiadają. W związkuz tym oświetlenie sztuczne w łazience ma bardzo ważną rolę - zapewnić oświetlenie całej łazience i w dzień i w nocy. W ofercie sklepu Maliki znajdziesz wiele rozwiązań oświetleniowych w tym </w:t>
      </w:r>
      <w:r>
        <w:rPr>
          <w:rFonts w:ascii="calibri" w:hAnsi="calibri" w:eastAsia="calibri" w:cs="calibri"/>
          <w:sz w:val="24"/>
          <w:szCs w:val="24"/>
          <w:b/>
        </w:rPr>
        <w:t xml:space="preserve">kinkiet łazienkowy</w:t>
      </w:r>
      <w:r>
        <w:rPr>
          <w:rFonts w:ascii="calibri" w:hAnsi="calibri" w:eastAsia="calibri" w:cs="calibri"/>
          <w:sz w:val="24"/>
          <w:szCs w:val="24"/>
        </w:rPr>
        <w:t xml:space="preserve">. Sprawdźmy do jakich aranżacji łazienkowych będzie pasować.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Kinkiet łazienkowy SPLASH - do jakiej łazienki go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SPLASH to mocno uniwersalny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kinkiet łazienkowy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ale oczywiście nie będzie pasował do absolutnie każdej aranżacji łazienki. Z powodzeniem odnajdzie się za to w łazienkach utrzymanych w odcieniach bieli, szarości, brązu czy beżu. Kinkien umieszczony tuż obok lustra umożliwi nam codzienną pielęgnację, wykonanie dokładnego makijażu czy stylizację włosów. To źródło światła, które sprawdzi się i w dzień i w nocy, stanowiąc doskonałe uzupełnienie dla glównego źródła światła. Zachęcamy do zapoznania się z pełną ofertą oświetlenie przecenionego na oficjalnej stronie sklepu Maliki.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iki.pl/oswietlenie-do-lazienki/kinkiet-lazienkowy-splash-2132-028-brilon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2025-11-01T18:32:28+01:00</dcterms:created>
  <dcterms:modified xsi:type="dcterms:W3CDTF">2025-11-01T18:32:28+01:00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