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Trio - europejska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europejskiego cenionego producenta jest już dostępne w naszym sklepie. Również w promocyjnych cenach. Przeczytaj wpis,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Trio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Trio</w:t>
      </w:r>
      <w:r>
        <w:rPr>
          <w:rFonts w:ascii="calibri" w:hAnsi="calibri" w:eastAsia="calibri" w:cs="calibri"/>
          <w:sz w:val="24"/>
          <w:szCs w:val="24"/>
        </w:rPr>
        <w:t xml:space="preserve"> to europejska marka, która działa na rynku już od 1991 roku. Z początku ich oferta była skierowana głównie do salonów meblowych w Niemczech, Austrii i Szwajcarii, ale wraz z upływem czasu i rozwoju firmy, ich zasięgi rozlały się po całej Europie. Dewizą marki jest tworzenie oświetlenia na miarę czasów. Trzy razy w roku oferta jest aktualizowana i wzbogacana o nowe modele, które doskonale wpisują się w aktualne trendy w branży oświetleniowej.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Zgrany duet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lampy Trio</w:t>
      </w:r>
      <w:r>
        <w:rPr>
          <w:rFonts w:ascii="calibri" w:hAnsi="calibri" w:eastAsia="calibri" w:cs="calibri"/>
          <w:sz w:val="24"/>
          <w:szCs w:val="24"/>
        </w:rPr>
        <w:t xml:space="preserve"> możesz kupić w naszym sklepie. Oferujemy wiele modeli tego popularnego i cenionego producenta, a wiele z nich w promocyjnych cenach. Znajdziesz zarówno lampy stojące jak i wiszące.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Trio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szczycą się tym, że produkują lampy zarówno do wnętrz nowoczesnych, jak i do eleganckich pomieszczeń o klasycznym wystroju. Rzeczywiście tak jest. W ich bogatej ofercie każdy znajdzie coś dla siebie - i miłośnik designerskich oraz minimalistycznych rozwiązań, i fan klasyki w najlepszym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zmiany we wnętrzu swojego domu, nie czekaj dłużej. Odwiedź naszą stronę i wybierz lampę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manufacturer/trio?controllerUri=manufactur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2025-11-21T20:19:43+01:00</dcterms:created>
  <dcterms:modified xsi:type="dcterms:W3CDTF">2025-11-21T20:19:43+01:00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